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9445F" w14:textId="77777777" w:rsidR="007D0F8B" w:rsidRDefault="001A6C7D" w:rsidP="00380278">
      <w:pPr>
        <w:spacing w:before="2"/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Press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Release</w:t>
      </w:r>
    </w:p>
    <w:p w14:paraId="07B0DA50" w14:textId="77777777" w:rsidR="007D0F8B" w:rsidRDefault="001A6C7D" w:rsidP="00380278">
      <w:pPr>
        <w:spacing w:before="3"/>
        <w:ind w:left="117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October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19,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2021</w:t>
      </w:r>
    </w:p>
    <w:p w14:paraId="60C3FA3F" w14:textId="77777777" w:rsidR="007D0F8B" w:rsidRDefault="007D0F8B" w:rsidP="00380278">
      <w:pPr>
        <w:spacing w:before="8"/>
        <w:rPr>
          <w:rFonts w:ascii="Arial" w:eastAsia="Arial" w:hAnsi="Arial" w:cs="Arial"/>
        </w:rPr>
      </w:pPr>
    </w:p>
    <w:p w14:paraId="59643A8C" w14:textId="77777777" w:rsidR="007D0F8B" w:rsidRDefault="001A6C7D" w:rsidP="00380278">
      <w:pPr>
        <w:spacing w:line="274" w:lineRule="exact"/>
        <w:ind w:left="117" w:right="76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City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Decatur,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Morgan County,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 Decatur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Utilities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reach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$98.4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Million</w:t>
      </w:r>
      <w:r>
        <w:rPr>
          <w:rFonts w:ascii="Arial"/>
          <w:b/>
          <w:spacing w:val="51"/>
          <w:w w:val="9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settlement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with </w:t>
      </w:r>
      <w:r>
        <w:rPr>
          <w:rFonts w:ascii="Arial"/>
          <w:b/>
          <w:sz w:val="24"/>
        </w:rPr>
        <w:t>3M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1"/>
          <w:sz w:val="24"/>
        </w:rPr>
        <w:t xml:space="preserve"> PFAS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case</w:t>
      </w:r>
    </w:p>
    <w:p w14:paraId="7526E9C4" w14:textId="77777777" w:rsidR="007D0F8B" w:rsidRDefault="007D0F8B" w:rsidP="00380278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14:paraId="70E30D65" w14:textId="21FF6CAC" w:rsidR="007D0F8B" w:rsidRPr="00FA78B4" w:rsidRDefault="001A6C7D" w:rsidP="00380278">
      <w:pPr>
        <w:pStyle w:val="BodyText"/>
        <w:spacing w:line="278" w:lineRule="auto"/>
        <w:ind w:right="765"/>
        <w:rPr>
          <w:sz w:val="20"/>
          <w:szCs w:val="20"/>
        </w:rPr>
      </w:pPr>
      <w:r w:rsidRPr="00FA78B4">
        <w:rPr>
          <w:i/>
          <w:w w:val="105"/>
          <w:sz w:val="20"/>
          <w:szCs w:val="20"/>
        </w:rPr>
        <w:t>Decatur,</w:t>
      </w:r>
      <w:r w:rsidRPr="00FA78B4">
        <w:rPr>
          <w:i/>
          <w:spacing w:val="-12"/>
          <w:w w:val="105"/>
          <w:sz w:val="20"/>
          <w:szCs w:val="20"/>
        </w:rPr>
        <w:t xml:space="preserve"> </w:t>
      </w:r>
      <w:r w:rsidRPr="00FA78B4">
        <w:rPr>
          <w:i/>
          <w:spacing w:val="1"/>
          <w:w w:val="105"/>
          <w:sz w:val="20"/>
          <w:szCs w:val="20"/>
        </w:rPr>
        <w:t>AL</w:t>
      </w:r>
      <w:r w:rsidRPr="00FA78B4">
        <w:rPr>
          <w:i/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-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Municipal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leaders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Decatur,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Utilities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(DU)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today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announce</w:t>
      </w:r>
      <w:r w:rsidR="00C4236A">
        <w:rPr>
          <w:w w:val="105"/>
          <w:sz w:val="20"/>
          <w:szCs w:val="20"/>
        </w:rPr>
        <w:t xml:space="preserve">d </w:t>
      </w:r>
      <w:r w:rsidRPr="00FA78B4">
        <w:rPr>
          <w:w w:val="105"/>
          <w:sz w:val="20"/>
          <w:szCs w:val="20"/>
        </w:rPr>
        <w:t>that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agreements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have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been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reached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through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mediation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with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3M,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Daikin,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Toray,</w:t>
      </w:r>
      <w:r w:rsidR="00CB2310" w:rsidRPr="00FA78B4">
        <w:rPr>
          <w:spacing w:val="1"/>
          <w:w w:val="105"/>
          <w:sz w:val="20"/>
          <w:szCs w:val="20"/>
        </w:rPr>
        <w:t xml:space="preserve"> BFI</w:t>
      </w:r>
      <w:r w:rsidR="00ED6FC1">
        <w:rPr>
          <w:spacing w:val="-15"/>
          <w:w w:val="105"/>
          <w:sz w:val="20"/>
          <w:szCs w:val="20"/>
        </w:rPr>
        <w:t xml:space="preserve">, </w:t>
      </w:r>
      <w:bookmarkStart w:id="0" w:name="_GoBack"/>
      <w:bookmarkEnd w:id="0"/>
      <w:r w:rsidRPr="00FA78B4">
        <w:rPr>
          <w:w w:val="105"/>
          <w:sz w:val="20"/>
          <w:szCs w:val="20"/>
        </w:rPr>
        <w:t>and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Synagro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</w:t>
      </w:r>
      <w:r w:rsidR="00C4236A">
        <w:rPr>
          <w:spacing w:val="-1"/>
          <w:w w:val="105"/>
          <w:sz w:val="20"/>
          <w:szCs w:val="20"/>
        </w:rPr>
        <w:t xml:space="preserve">n </w:t>
      </w:r>
      <w:r w:rsidRPr="00FA78B4">
        <w:rPr>
          <w:spacing w:val="1"/>
          <w:w w:val="105"/>
          <w:sz w:val="20"/>
          <w:szCs w:val="20"/>
        </w:rPr>
        <w:t>two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PFAS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lawsuits.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Through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court-ordered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mediation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process,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city,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county,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Utilities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wil</w:t>
      </w:r>
      <w:r w:rsidR="00C4236A">
        <w:rPr>
          <w:spacing w:val="1"/>
          <w:w w:val="105"/>
          <w:sz w:val="20"/>
          <w:szCs w:val="20"/>
        </w:rPr>
        <w:t xml:space="preserve">l </w:t>
      </w:r>
      <w:r w:rsidRPr="00FA78B4">
        <w:rPr>
          <w:w w:val="105"/>
          <w:sz w:val="20"/>
          <w:szCs w:val="20"/>
        </w:rPr>
        <w:t>receive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$98.4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million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from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if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governing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bodies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three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public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entities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approve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</w:t>
      </w:r>
      <w:r w:rsidR="007C3DEC">
        <w:rPr>
          <w:w w:val="105"/>
          <w:sz w:val="20"/>
          <w:szCs w:val="20"/>
        </w:rPr>
        <w:t xml:space="preserve">e </w:t>
      </w:r>
      <w:r w:rsidRPr="00FA78B4">
        <w:rPr>
          <w:w w:val="105"/>
          <w:sz w:val="20"/>
          <w:szCs w:val="20"/>
        </w:rPr>
        <w:t>agreements.</w:t>
      </w:r>
    </w:p>
    <w:p w14:paraId="5185CC02" w14:textId="77777777" w:rsidR="007D0F8B" w:rsidRPr="00FA78B4" w:rsidRDefault="007D0F8B" w:rsidP="00380278">
      <w:pPr>
        <w:spacing w:before="10"/>
        <w:rPr>
          <w:rFonts w:ascii="Arial" w:eastAsia="Arial" w:hAnsi="Arial" w:cs="Arial"/>
          <w:sz w:val="20"/>
          <w:szCs w:val="20"/>
        </w:rPr>
      </w:pPr>
    </w:p>
    <w:p w14:paraId="14F04D5C" w14:textId="77777777" w:rsidR="007D0F8B" w:rsidRPr="00FA78B4" w:rsidRDefault="001A6C7D" w:rsidP="00380278">
      <w:pPr>
        <w:pStyle w:val="Heading1"/>
        <w:spacing w:line="199" w:lineRule="exact"/>
        <w:rPr>
          <w:b w:val="0"/>
          <w:bCs w:val="0"/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The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Cases</w:t>
      </w:r>
      <w:r w:rsidRPr="00FA78B4">
        <w:rPr>
          <w:spacing w:val="-1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and</w:t>
      </w:r>
      <w:r w:rsidRPr="00FA78B4">
        <w:rPr>
          <w:spacing w:val="-1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Settlements</w:t>
      </w:r>
    </w:p>
    <w:p w14:paraId="61D473B9" w14:textId="3D471AF4" w:rsidR="007D0F8B" w:rsidRPr="00FA78B4" w:rsidRDefault="001A6C7D" w:rsidP="00380278">
      <w:pPr>
        <w:pStyle w:val="BodyText"/>
        <w:spacing w:line="314" w:lineRule="exact"/>
        <w:rPr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The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St.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John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case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civil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action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pending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before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Circuit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Court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County,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Alabama.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Lead</w:t>
      </w:r>
    </w:p>
    <w:p w14:paraId="2E686DFA" w14:textId="1DA86344" w:rsidR="007D0F8B" w:rsidRPr="00FA78B4" w:rsidRDefault="001A6C7D" w:rsidP="00380278">
      <w:pPr>
        <w:pStyle w:val="BodyText"/>
        <w:spacing w:before="34" w:line="277" w:lineRule="auto"/>
        <w:ind w:right="765"/>
        <w:rPr>
          <w:sz w:val="20"/>
          <w:szCs w:val="20"/>
        </w:rPr>
      </w:pPr>
      <w:r w:rsidRPr="00FA78B4">
        <w:rPr>
          <w:w w:val="105"/>
          <w:sz w:val="20"/>
          <w:szCs w:val="20"/>
        </w:rPr>
        <w:t>attorney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plaintiffs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is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Leon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Ashford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Hare,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Wynn,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Newell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&amp;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Newton.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The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Tennessee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Riverkeepe</w:t>
      </w:r>
      <w:r w:rsidR="00C4236A">
        <w:rPr>
          <w:w w:val="105"/>
          <w:sz w:val="20"/>
          <w:szCs w:val="20"/>
        </w:rPr>
        <w:t xml:space="preserve">r </w:t>
      </w:r>
      <w:r w:rsidRPr="00FA78B4">
        <w:rPr>
          <w:spacing w:val="1"/>
          <w:w w:val="105"/>
          <w:sz w:val="20"/>
          <w:szCs w:val="20"/>
        </w:rPr>
        <w:t>case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pending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before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U.S.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District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Court,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with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Bill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Matsikoudis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Matsikoudis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&amp;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Fanciullo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lea</w:t>
      </w:r>
      <w:r w:rsidR="00C4236A">
        <w:rPr>
          <w:spacing w:val="1"/>
          <w:w w:val="105"/>
          <w:sz w:val="20"/>
          <w:szCs w:val="20"/>
        </w:rPr>
        <w:t xml:space="preserve">d </w:t>
      </w:r>
      <w:r w:rsidRPr="00FA78B4">
        <w:rPr>
          <w:w w:val="105"/>
          <w:sz w:val="20"/>
          <w:szCs w:val="20"/>
        </w:rPr>
        <w:t>attorney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plaintiffs.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Barney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Lovelace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="00CB2310" w:rsidRPr="00FA78B4">
        <w:rPr>
          <w:spacing w:val="-9"/>
          <w:w w:val="105"/>
          <w:sz w:val="20"/>
          <w:szCs w:val="20"/>
        </w:rPr>
        <w:t xml:space="preserve">and David Langston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Harris,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Caddell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&amp;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Shanks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represen</w:t>
      </w:r>
      <w:r w:rsidR="00C4236A">
        <w:rPr>
          <w:w w:val="105"/>
          <w:sz w:val="20"/>
          <w:szCs w:val="20"/>
        </w:rPr>
        <w:t xml:space="preserve">t </w:t>
      </w:r>
      <w:r w:rsidRPr="00FA78B4">
        <w:rPr>
          <w:w w:val="105"/>
          <w:sz w:val="20"/>
          <w:szCs w:val="20"/>
        </w:rPr>
        <w:t>Decatur,</w:t>
      </w:r>
      <w:r w:rsidRPr="00FA78B4">
        <w:rPr>
          <w:spacing w:val="-1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County,</w:t>
      </w:r>
      <w:r w:rsidRPr="00FA78B4">
        <w:rPr>
          <w:spacing w:val="-1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Utilities.</w:t>
      </w:r>
    </w:p>
    <w:p w14:paraId="774FEDA1" w14:textId="77777777" w:rsidR="007D0F8B" w:rsidRPr="00FA78B4" w:rsidRDefault="007D0F8B" w:rsidP="00380278">
      <w:pPr>
        <w:spacing w:before="4"/>
        <w:rPr>
          <w:rFonts w:ascii="Arial" w:eastAsia="Arial" w:hAnsi="Arial" w:cs="Arial"/>
          <w:sz w:val="20"/>
          <w:szCs w:val="20"/>
        </w:rPr>
      </w:pPr>
    </w:p>
    <w:p w14:paraId="505C2336" w14:textId="666CF391" w:rsidR="007D0F8B" w:rsidRPr="00FA78B4" w:rsidRDefault="001A6C7D" w:rsidP="00380278">
      <w:pPr>
        <w:pStyle w:val="BodyText"/>
        <w:spacing w:line="276" w:lineRule="auto"/>
        <w:ind w:right="870"/>
        <w:rPr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In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unusual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move,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two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cases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were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ordered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into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mediation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together,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resulting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settlements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that</w:t>
      </w:r>
      <w:r w:rsidRPr="00FA78B4">
        <w:rPr>
          <w:spacing w:val="44"/>
          <w:w w:val="103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work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together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good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residents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County,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as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well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as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other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="00C4236A">
        <w:rPr>
          <w:w w:val="105"/>
          <w:sz w:val="20"/>
          <w:szCs w:val="20"/>
        </w:rPr>
        <w:t xml:space="preserve">plaintiffs in </w:t>
      </w:r>
      <w:r w:rsidRPr="00FA78B4">
        <w:rPr>
          <w:w w:val="105"/>
          <w:sz w:val="20"/>
          <w:szCs w:val="20"/>
        </w:rPr>
        <w:t>both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cases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-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under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laws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that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govern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each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type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case.</w:t>
      </w:r>
    </w:p>
    <w:p w14:paraId="79BFB3D8" w14:textId="77777777" w:rsidR="007D0F8B" w:rsidRPr="00FA78B4" w:rsidRDefault="007D0F8B" w:rsidP="00380278">
      <w:pPr>
        <w:spacing w:before="5"/>
        <w:rPr>
          <w:rFonts w:ascii="Arial" w:eastAsia="Arial" w:hAnsi="Arial" w:cs="Arial"/>
          <w:sz w:val="20"/>
          <w:szCs w:val="20"/>
        </w:rPr>
      </w:pPr>
    </w:p>
    <w:p w14:paraId="4A634E85" w14:textId="77777777" w:rsidR="007D0F8B" w:rsidRPr="00FA78B4" w:rsidRDefault="001A6C7D" w:rsidP="00380278">
      <w:pPr>
        <w:pStyle w:val="BodyText"/>
        <w:rPr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The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$98.4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million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includes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following:</w:t>
      </w:r>
    </w:p>
    <w:p w14:paraId="5EC81144" w14:textId="77777777" w:rsidR="007D0F8B" w:rsidRPr="00FA78B4" w:rsidRDefault="001A6C7D" w:rsidP="00380278">
      <w:pPr>
        <w:pStyle w:val="BodyText"/>
        <w:numPr>
          <w:ilvl w:val="0"/>
          <w:numId w:val="1"/>
        </w:numPr>
        <w:tabs>
          <w:tab w:val="left" w:pos="478"/>
        </w:tabs>
        <w:spacing w:before="32"/>
        <w:rPr>
          <w:sz w:val="20"/>
          <w:szCs w:val="20"/>
        </w:rPr>
      </w:pPr>
      <w:r w:rsidRPr="00FA78B4">
        <w:rPr>
          <w:w w:val="105"/>
          <w:sz w:val="20"/>
          <w:szCs w:val="20"/>
        </w:rPr>
        <w:t>$9.2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Million</w:t>
      </w:r>
      <w:r w:rsidRPr="00FA78B4">
        <w:rPr>
          <w:spacing w:val="-1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Reimbursement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past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PFAS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costs</w:t>
      </w:r>
    </w:p>
    <w:p w14:paraId="3C4B4C73" w14:textId="7C8284FE" w:rsidR="007D0F8B" w:rsidRPr="00FA78B4" w:rsidRDefault="001A6C7D" w:rsidP="00380278">
      <w:pPr>
        <w:pStyle w:val="BodyText"/>
        <w:numPr>
          <w:ilvl w:val="0"/>
          <w:numId w:val="1"/>
        </w:numPr>
        <w:tabs>
          <w:tab w:val="left" w:pos="478"/>
        </w:tabs>
        <w:spacing w:before="36"/>
        <w:rPr>
          <w:sz w:val="20"/>
          <w:szCs w:val="20"/>
        </w:rPr>
      </w:pPr>
      <w:r w:rsidRPr="00FA78B4">
        <w:rPr>
          <w:w w:val="105"/>
          <w:sz w:val="20"/>
          <w:szCs w:val="20"/>
        </w:rPr>
        <w:t>$7.0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Million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="007C3DEC">
        <w:rPr>
          <w:w w:val="105"/>
          <w:sz w:val="20"/>
          <w:szCs w:val="20"/>
        </w:rPr>
        <w:t>F</w:t>
      </w:r>
      <w:r w:rsidRPr="00FA78B4">
        <w:rPr>
          <w:w w:val="105"/>
          <w:sz w:val="20"/>
          <w:szCs w:val="20"/>
        </w:rPr>
        <w:t>uture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sludge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disposal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costs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DU</w:t>
      </w:r>
    </w:p>
    <w:p w14:paraId="2FC09D16" w14:textId="77777777" w:rsidR="007D0F8B" w:rsidRPr="00FA78B4" w:rsidRDefault="001A6C7D" w:rsidP="00380278">
      <w:pPr>
        <w:pStyle w:val="BodyText"/>
        <w:numPr>
          <w:ilvl w:val="0"/>
          <w:numId w:val="1"/>
        </w:numPr>
        <w:tabs>
          <w:tab w:val="left" w:pos="478"/>
        </w:tabs>
        <w:spacing w:before="31"/>
        <w:rPr>
          <w:sz w:val="20"/>
          <w:szCs w:val="20"/>
        </w:rPr>
      </w:pPr>
      <w:r w:rsidRPr="00FA78B4">
        <w:rPr>
          <w:w w:val="105"/>
          <w:sz w:val="20"/>
          <w:szCs w:val="20"/>
        </w:rPr>
        <w:t>$25.0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Million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Payment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Decatur,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Utilities</w:t>
      </w:r>
    </w:p>
    <w:p w14:paraId="0B572F82" w14:textId="77777777" w:rsidR="007D0F8B" w:rsidRPr="00FA78B4" w:rsidRDefault="001A6C7D" w:rsidP="00380278">
      <w:pPr>
        <w:pStyle w:val="BodyText"/>
        <w:numPr>
          <w:ilvl w:val="0"/>
          <w:numId w:val="1"/>
        </w:numPr>
        <w:tabs>
          <w:tab w:val="left" w:pos="478"/>
        </w:tabs>
        <w:spacing w:before="36"/>
        <w:rPr>
          <w:sz w:val="20"/>
          <w:szCs w:val="20"/>
        </w:rPr>
      </w:pPr>
      <w:r w:rsidRPr="00FA78B4">
        <w:rPr>
          <w:w w:val="105"/>
          <w:sz w:val="20"/>
          <w:szCs w:val="20"/>
        </w:rPr>
        <w:t>$22.2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Million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Payment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cap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Cells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2-11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Regional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Landfill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(DMCRL)</w:t>
      </w:r>
    </w:p>
    <w:p w14:paraId="2AC651E3" w14:textId="28F70525" w:rsidR="007D0F8B" w:rsidRPr="00FA78B4" w:rsidRDefault="001A6C7D" w:rsidP="00380278">
      <w:pPr>
        <w:pStyle w:val="BodyText"/>
        <w:numPr>
          <w:ilvl w:val="0"/>
          <w:numId w:val="1"/>
        </w:numPr>
        <w:tabs>
          <w:tab w:val="left" w:pos="478"/>
        </w:tabs>
        <w:spacing w:before="31"/>
        <w:rPr>
          <w:sz w:val="20"/>
          <w:szCs w:val="20"/>
        </w:rPr>
      </w:pPr>
      <w:r w:rsidRPr="00FA78B4">
        <w:rPr>
          <w:w w:val="105"/>
          <w:sz w:val="20"/>
          <w:szCs w:val="20"/>
        </w:rPr>
        <w:t>$35.0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Million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="007C3DEC">
        <w:rPr>
          <w:spacing w:val="-12"/>
          <w:w w:val="105"/>
          <w:sz w:val="20"/>
          <w:szCs w:val="20"/>
        </w:rPr>
        <w:t>N</w:t>
      </w:r>
      <w:r w:rsidRPr="00FA78B4">
        <w:rPr>
          <w:w w:val="105"/>
          <w:sz w:val="20"/>
          <w:szCs w:val="20"/>
        </w:rPr>
        <w:t>ew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recreational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facility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ball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fields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replace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Aquadome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complex</w:t>
      </w:r>
    </w:p>
    <w:p w14:paraId="15404C22" w14:textId="77777777" w:rsidR="007D0F8B" w:rsidRPr="00FA78B4" w:rsidRDefault="007D0F8B" w:rsidP="00380278">
      <w:pPr>
        <w:spacing w:before="8"/>
        <w:rPr>
          <w:rFonts w:ascii="Arial" w:eastAsia="Arial" w:hAnsi="Arial" w:cs="Arial"/>
          <w:sz w:val="20"/>
          <w:szCs w:val="20"/>
        </w:rPr>
      </w:pPr>
    </w:p>
    <w:p w14:paraId="5EB55F95" w14:textId="2A3F0526" w:rsidR="007D0F8B" w:rsidRPr="00FA78B4" w:rsidRDefault="001A6C7D" w:rsidP="00380278">
      <w:pPr>
        <w:pStyle w:val="BodyText"/>
        <w:spacing w:line="277" w:lineRule="auto"/>
        <w:ind w:right="765"/>
        <w:rPr>
          <w:w w:val="105"/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In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addition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defined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amounts,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key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terms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agreement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require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that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will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pay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</w:t>
      </w:r>
      <w:r w:rsidR="00C4236A">
        <w:rPr>
          <w:w w:val="105"/>
          <w:sz w:val="20"/>
          <w:szCs w:val="20"/>
        </w:rPr>
        <w:t xml:space="preserve">e </w:t>
      </w:r>
      <w:r w:rsidRPr="00FA78B4">
        <w:rPr>
          <w:w w:val="105"/>
          <w:sz w:val="20"/>
          <w:szCs w:val="20"/>
        </w:rPr>
        <w:t>entire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cost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investigate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extent,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if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any,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contamination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PFAS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groundwater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</w:t>
      </w:r>
      <w:r w:rsidR="00C4236A">
        <w:rPr>
          <w:w w:val="105"/>
          <w:sz w:val="20"/>
          <w:szCs w:val="20"/>
        </w:rPr>
        <w:t xml:space="preserve">r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Regional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Landfill;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treat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groundwater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contaminated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with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PFAS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at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2"/>
          <w:w w:val="105"/>
          <w:sz w:val="20"/>
          <w:szCs w:val="20"/>
        </w:rPr>
        <w:t>DMCRL,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if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required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</w:t>
      </w:r>
      <w:r w:rsidR="00C4236A">
        <w:rPr>
          <w:w w:val="105"/>
          <w:sz w:val="20"/>
          <w:szCs w:val="20"/>
        </w:rPr>
        <w:t xml:space="preserve">y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Alabama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Department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Environmental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Management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(ADEM);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any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remediation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work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related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2"/>
          <w:w w:val="105"/>
          <w:sz w:val="20"/>
          <w:szCs w:val="20"/>
        </w:rPr>
        <w:t>t</w:t>
      </w:r>
      <w:r w:rsidR="00C4236A">
        <w:rPr>
          <w:spacing w:val="2"/>
          <w:w w:val="105"/>
          <w:sz w:val="20"/>
          <w:szCs w:val="20"/>
        </w:rPr>
        <w:t xml:space="preserve">o </w:t>
      </w:r>
      <w:r w:rsidRPr="00FA78B4">
        <w:rPr>
          <w:spacing w:val="1"/>
          <w:w w:val="105"/>
          <w:sz w:val="20"/>
          <w:szCs w:val="20"/>
        </w:rPr>
        <w:t>contamination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by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PFAS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required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by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ADEM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or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U.S.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Environmental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Protection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Agency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City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</w:t>
      </w:r>
      <w:r w:rsidR="00C4236A">
        <w:rPr>
          <w:w w:val="105"/>
          <w:sz w:val="20"/>
          <w:szCs w:val="20"/>
        </w:rPr>
        <w:t xml:space="preserve">f </w:t>
      </w:r>
      <w:r w:rsidRPr="00FA78B4">
        <w:rPr>
          <w:w w:val="105"/>
          <w:sz w:val="20"/>
          <w:szCs w:val="20"/>
        </w:rPr>
        <w:t>Decatur’s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three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closed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landfill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sites.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Today,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is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working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under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Interim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Consent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Order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with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2"/>
          <w:w w:val="105"/>
          <w:sz w:val="20"/>
          <w:szCs w:val="20"/>
        </w:rPr>
        <w:t>ADE</w:t>
      </w:r>
      <w:r w:rsidR="00C4236A">
        <w:rPr>
          <w:spacing w:val="2"/>
          <w:w w:val="105"/>
          <w:sz w:val="20"/>
          <w:szCs w:val="20"/>
        </w:rPr>
        <w:t xml:space="preserve">M </w:t>
      </w:r>
      <w:r w:rsidRPr="00FA78B4">
        <w:rPr>
          <w:w w:val="105"/>
          <w:sz w:val="20"/>
          <w:szCs w:val="20"/>
        </w:rPr>
        <w:t>which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requires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investigate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remediate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any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site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where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PFAS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waste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from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plant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site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wa</w:t>
      </w:r>
      <w:r w:rsidR="00C4236A">
        <w:rPr>
          <w:w w:val="105"/>
          <w:sz w:val="20"/>
          <w:szCs w:val="20"/>
        </w:rPr>
        <w:t xml:space="preserve">s </w:t>
      </w:r>
      <w:r w:rsidRPr="00FA78B4">
        <w:rPr>
          <w:w w:val="105"/>
          <w:sz w:val="20"/>
          <w:szCs w:val="20"/>
        </w:rPr>
        <w:t>disposed.</w:t>
      </w:r>
    </w:p>
    <w:p w14:paraId="25C72F42" w14:textId="656CAFEC" w:rsidR="00CB2310" w:rsidRPr="00FA78B4" w:rsidRDefault="00CB2310" w:rsidP="00380278">
      <w:pPr>
        <w:pStyle w:val="BodyText"/>
        <w:spacing w:line="277" w:lineRule="auto"/>
        <w:ind w:right="765"/>
        <w:rPr>
          <w:w w:val="105"/>
          <w:sz w:val="20"/>
          <w:szCs w:val="20"/>
        </w:rPr>
      </w:pPr>
    </w:p>
    <w:p w14:paraId="537488B7" w14:textId="2CEEEE3C" w:rsidR="00E16F5A" w:rsidRPr="00FA78B4" w:rsidRDefault="00E16F5A" w:rsidP="00E16F5A">
      <w:pPr>
        <w:pStyle w:val="Heading1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>T</w:t>
      </w:r>
      <w:r w:rsidRPr="00FA78B4">
        <w:rPr>
          <w:spacing w:val="1"/>
          <w:w w:val="105"/>
          <w:sz w:val="20"/>
          <w:szCs w:val="20"/>
        </w:rPr>
        <w:t>he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Path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Forward</w:t>
      </w:r>
    </w:p>
    <w:p w14:paraId="38ADBB5C" w14:textId="77777777" w:rsidR="00E16F5A" w:rsidRPr="00FA78B4" w:rsidRDefault="00E16F5A" w:rsidP="00E16F5A">
      <w:pPr>
        <w:pStyle w:val="BodyText"/>
        <w:spacing w:before="36" w:line="276" w:lineRule="auto"/>
        <w:ind w:right="765"/>
        <w:rPr>
          <w:sz w:val="20"/>
          <w:szCs w:val="20"/>
        </w:rPr>
      </w:pPr>
      <w:r w:rsidRPr="00FA78B4">
        <w:rPr>
          <w:w w:val="105"/>
          <w:sz w:val="20"/>
          <w:szCs w:val="20"/>
        </w:rPr>
        <w:t>Decatur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Mayor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Tab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Bowling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stated,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“I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appreciate</w:t>
      </w:r>
      <w:r w:rsidRPr="00FA78B4">
        <w:rPr>
          <w:spacing w:val="-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work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all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parties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bring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these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lawsuits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close</w:t>
      </w:r>
      <w:r>
        <w:rPr>
          <w:w w:val="105"/>
          <w:sz w:val="20"/>
          <w:szCs w:val="20"/>
        </w:rPr>
        <w:t xml:space="preserve">. </w:t>
      </w:r>
      <w:r w:rsidRPr="00FA78B4">
        <w:rPr>
          <w:w w:val="105"/>
          <w:sz w:val="20"/>
          <w:szCs w:val="20"/>
        </w:rPr>
        <w:t>We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are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ready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now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look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future.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has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long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been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involved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corporate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citizen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here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</w:t>
      </w:r>
      <w:r>
        <w:rPr>
          <w:spacing w:val="1"/>
          <w:w w:val="105"/>
          <w:sz w:val="20"/>
          <w:szCs w:val="20"/>
        </w:rPr>
        <w:t xml:space="preserve">e </w:t>
      </w:r>
      <w:r w:rsidRPr="00FA78B4">
        <w:rPr>
          <w:w w:val="105"/>
          <w:sz w:val="20"/>
          <w:szCs w:val="20"/>
        </w:rPr>
        <w:t>appreciate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how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they’ve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stepped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up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help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remedy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issues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related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chemicals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no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longer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produced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U.S.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This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will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fund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improvements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that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will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make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environment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</w:t>
      </w:r>
      <w:r>
        <w:rPr>
          <w:w w:val="105"/>
          <w:sz w:val="20"/>
          <w:szCs w:val="20"/>
        </w:rPr>
        <w:t xml:space="preserve">n </w:t>
      </w:r>
      <w:r w:rsidRPr="00FA78B4">
        <w:rPr>
          <w:w w:val="105"/>
          <w:sz w:val="20"/>
          <w:szCs w:val="20"/>
        </w:rPr>
        <w:t>County</w:t>
      </w:r>
      <w:r w:rsidRPr="00FA78B4">
        <w:rPr>
          <w:spacing w:val="-2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 xml:space="preserve">healthier. We are pleased that 3M is funding the development of a </w:t>
      </w:r>
      <w:r>
        <w:rPr>
          <w:w w:val="105"/>
          <w:sz w:val="20"/>
          <w:szCs w:val="20"/>
        </w:rPr>
        <w:t>replacement</w:t>
      </w:r>
      <w:r w:rsidRPr="00FA78B4">
        <w:rPr>
          <w:w w:val="105"/>
          <w:sz w:val="20"/>
          <w:szCs w:val="20"/>
        </w:rPr>
        <w:t xml:space="preserve"> rec center that adds a quality of life benefit for the whole city.”</w:t>
      </w:r>
    </w:p>
    <w:p w14:paraId="15A5CC60" w14:textId="2F6F148F" w:rsidR="00CB2310" w:rsidRPr="00FA78B4" w:rsidRDefault="00CB2310" w:rsidP="00380278">
      <w:pPr>
        <w:pStyle w:val="BodyText"/>
        <w:spacing w:line="277" w:lineRule="auto"/>
        <w:ind w:right="765"/>
        <w:rPr>
          <w:sz w:val="20"/>
          <w:szCs w:val="20"/>
        </w:rPr>
      </w:pPr>
    </w:p>
    <w:p w14:paraId="6F20CFE9" w14:textId="77777777" w:rsidR="007D0F8B" w:rsidRPr="00FA78B4" w:rsidRDefault="007D0F8B" w:rsidP="00380278">
      <w:pPr>
        <w:spacing w:before="4"/>
        <w:rPr>
          <w:rFonts w:ascii="Arial" w:eastAsia="Arial" w:hAnsi="Arial" w:cs="Arial"/>
          <w:sz w:val="20"/>
          <w:szCs w:val="20"/>
        </w:rPr>
      </w:pPr>
    </w:p>
    <w:p w14:paraId="58D5165A" w14:textId="6536368E" w:rsidR="007D0F8B" w:rsidRPr="00FA78B4" w:rsidRDefault="001A6C7D" w:rsidP="00FA78B4">
      <w:pPr>
        <w:tabs>
          <w:tab w:val="left" w:pos="180"/>
        </w:tabs>
        <w:ind w:firstLine="90"/>
        <w:rPr>
          <w:b/>
          <w:bCs/>
        </w:rPr>
      </w:pPr>
      <w:r w:rsidRPr="00132C2B">
        <w:rPr>
          <w:b/>
          <w:w w:val="105"/>
        </w:rPr>
        <w:t>Decatur</w:t>
      </w:r>
      <w:r w:rsidRPr="00132C2B">
        <w:rPr>
          <w:b/>
          <w:spacing w:val="-18"/>
          <w:w w:val="105"/>
        </w:rPr>
        <w:t xml:space="preserve"> </w:t>
      </w:r>
      <w:r w:rsidRPr="00132C2B">
        <w:rPr>
          <w:b/>
          <w:spacing w:val="1"/>
          <w:w w:val="105"/>
        </w:rPr>
        <w:t>Water</w:t>
      </w:r>
      <w:r w:rsidRPr="00FA78B4">
        <w:rPr>
          <w:b/>
          <w:spacing w:val="-20"/>
          <w:w w:val="105"/>
        </w:rPr>
        <w:t xml:space="preserve"> </w:t>
      </w:r>
      <w:r w:rsidRPr="00FA78B4">
        <w:rPr>
          <w:b/>
          <w:w w:val="105"/>
        </w:rPr>
        <w:t>Quality</w:t>
      </w:r>
    </w:p>
    <w:p w14:paraId="01C76C84" w14:textId="60DFD82E" w:rsidR="007D0F8B" w:rsidRPr="00FA78B4" w:rsidRDefault="001A6C7D" w:rsidP="00380278">
      <w:pPr>
        <w:pStyle w:val="BodyText"/>
        <w:spacing w:before="36" w:line="276" w:lineRule="auto"/>
        <w:ind w:right="765"/>
        <w:rPr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The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proposed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amounts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Utilities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are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related</w:t>
      </w:r>
      <w:r w:rsidR="00A93432" w:rsidRPr="00FA78B4">
        <w:rPr>
          <w:rFonts w:eastAsia="Times New Roman"/>
          <w:sz w:val="20"/>
          <w:szCs w:val="20"/>
        </w:rPr>
        <w:t xml:space="preserve"> to the disposal of sludge from the </w:t>
      </w:r>
      <w:r w:rsidRPr="00FA78B4">
        <w:rPr>
          <w:w w:val="105"/>
          <w:sz w:val="20"/>
          <w:szCs w:val="20"/>
        </w:rPr>
        <w:t>wastewater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treatment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plant.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They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are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not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related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drinking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water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supplied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by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Utilities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its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retai</w:t>
      </w:r>
      <w:r w:rsidR="00B41CA4">
        <w:rPr>
          <w:w w:val="105"/>
          <w:sz w:val="20"/>
          <w:szCs w:val="20"/>
        </w:rPr>
        <w:t xml:space="preserve">l </w:t>
      </w:r>
      <w:r w:rsidRPr="00FA78B4">
        <w:rPr>
          <w:spacing w:val="1"/>
          <w:w w:val="105"/>
          <w:sz w:val="20"/>
          <w:szCs w:val="20"/>
        </w:rPr>
        <w:t>customers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within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City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its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resale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customers.</w:t>
      </w:r>
    </w:p>
    <w:p w14:paraId="5A9AB40E" w14:textId="77777777" w:rsidR="007D0F8B" w:rsidRPr="00FA78B4" w:rsidRDefault="007D0F8B" w:rsidP="00380278">
      <w:pPr>
        <w:rPr>
          <w:rFonts w:ascii="Arial" w:eastAsia="Arial" w:hAnsi="Arial" w:cs="Arial"/>
          <w:sz w:val="20"/>
          <w:szCs w:val="20"/>
        </w:rPr>
      </w:pPr>
    </w:p>
    <w:p w14:paraId="41331FFF" w14:textId="5A054D88" w:rsidR="007D0F8B" w:rsidRPr="00FA78B4" w:rsidRDefault="001A6C7D" w:rsidP="00380278">
      <w:pPr>
        <w:pStyle w:val="BodyText"/>
        <w:spacing w:line="279" w:lineRule="auto"/>
        <w:ind w:right="765"/>
        <w:rPr>
          <w:sz w:val="20"/>
          <w:szCs w:val="20"/>
        </w:rPr>
      </w:pPr>
      <w:r w:rsidRPr="00FA78B4">
        <w:rPr>
          <w:w w:val="105"/>
          <w:sz w:val="20"/>
          <w:szCs w:val="20"/>
        </w:rPr>
        <w:t>“DU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takes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great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pride</w:t>
      </w:r>
      <w:r w:rsidRPr="00FA78B4">
        <w:rPr>
          <w:spacing w:val="-2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quality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water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provided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our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retail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resale</w:t>
      </w:r>
      <w:r w:rsidRPr="00FA78B4">
        <w:rPr>
          <w:spacing w:val="-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customers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wants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2"/>
          <w:w w:val="105"/>
          <w:sz w:val="20"/>
          <w:szCs w:val="20"/>
        </w:rPr>
        <w:t>to</w:t>
      </w:r>
      <w:r w:rsidRPr="00FA78B4">
        <w:rPr>
          <w:spacing w:val="68"/>
          <w:w w:val="103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ensure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all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customers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that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they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have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great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confidence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its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safety.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Over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last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decade,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DU’s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Water</w:t>
      </w:r>
      <w:r w:rsidR="00E46DA6" w:rsidRPr="00FA78B4">
        <w:rPr>
          <w:spacing w:val="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Treatment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Plant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has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consistently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been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recognized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as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one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best-operated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plants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Alabama,”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state</w:t>
      </w:r>
      <w:r w:rsidR="00B41CA4">
        <w:rPr>
          <w:w w:val="105"/>
          <w:sz w:val="20"/>
          <w:szCs w:val="20"/>
        </w:rPr>
        <w:t xml:space="preserve">d </w:t>
      </w:r>
      <w:r w:rsidRPr="00FA78B4">
        <w:rPr>
          <w:w w:val="105"/>
          <w:sz w:val="20"/>
          <w:szCs w:val="20"/>
        </w:rPr>
        <w:t>DU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General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Manager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&amp;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CEO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Ray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Hardin.</w:t>
      </w:r>
    </w:p>
    <w:p w14:paraId="615F5233" w14:textId="77777777" w:rsidR="007D0F8B" w:rsidRPr="00FA78B4" w:rsidRDefault="007D0F8B" w:rsidP="00380278">
      <w:pPr>
        <w:spacing w:before="7"/>
        <w:rPr>
          <w:rFonts w:ascii="Arial" w:eastAsia="Arial" w:hAnsi="Arial" w:cs="Arial"/>
          <w:sz w:val="20"/>
          <w:szCs w:val="20"/>
        </w:rPr>
      </w:pPr>
    </w:p>
    <w:p w14:paraId="20E16331" w14:textId="77777777" w:rsidR="007D0F8B" w:rsidRPr="00FA78B4" w:rsidRDefault="001A6C7D" w:rsidP="00380278">
      <w:pPr>
        <w:pStyle w:val="Heading1"/>
        <w:rPr>
          <w:b w:val="0"/>
          <w:bCs w:val="0"/>
          <w:sz w:val="20"/>
          <w:szCs w:val="20"/>
        </w:rPr>
      </w:pPr>
      <w:r w:rsidRPr="00FA78B4">
        <w:rPr>
          <w:w w:val="105"/>
          <w:sz w:val="20"/>
          <w:szCs w:val="20"/>
        </w:rPr>
        <w:t>Identifying</w:t>
      </w:r>
      <w:r w:rsidRPr="00FA78B4">
        <w:rPr>
          <w:spacing w:val="-2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Sites</w:t>
      </w:r>
    </w:p>
    <w:p w14:paraId="01A72187" w14:textId="2727CD2F" w:rsidR="007D0F8B" w:rsidRPr="00FA78B4" w:rsidRDefault="001A6C7D" w:rsidP="00380278">
      <w:pPr>
        <w:pStyle w:val="BodyText"/>
        <w:spacing w:before="36" w:line="277" w:lineRule="auto"/>
        <w:ind w:right="870"/>
        <w:rPr>
          <w:sz w:val="20"/>
          <w:szCs w:val="20"/>
        </w:rPr>
      </w:pPr>
      <w:r w:rsidRPr="00FA78B4">
        <w:rPr>
          <w:spacing w:val="-1"/>
          <w:w w:val="105"/>
          <w:sz w:val="20"/>
          <w:szCs w:val="20"/>
        </w:rPr>
        <w:t>“In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addition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capping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Cells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2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through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11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at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Regional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Landfill,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is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workin</w:t>
      </w:r>
      <w:r w:rsidR="00B41CA4">
        <w:rPr>
          <w:w w:val="105"/>
          <w:sz w:val="20"/>
          <w:szCs w:val="20"/>
        </w:rPr>
        <w:t xml:space="preserve">g </w:t>
      </w:r>
      <w:r w:rsidRPr="00FA78B4">
        <w:rPr>
          <w:w w:val="105"/>
          <w:sz w:val="20"/>
          <w:szCs w:val="20"/>
        </w:rPr>
        <w:t>with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ADEM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identify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other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locations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Lawrence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Counties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that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might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have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received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wa</w:t>
      </w:r>
      <w:r w:rsidR="00380278" w:rsidRPr="00FA78B4">
        <w:rPr>
          <w:w w:val="105"/>
          <w:sz w:val="20"/>
          <w:szCs w:val="20"/>
        </w:rPr>
        <w:t>st</w:t>
      </w:r>
      <w:r w:rsidR="00B41CA4">
        <w:rPr>
          <w:w w:val="105"/>
          <w:sz w:val="20"/>
          <w:szCs w:val="20"/>
        </w:rPr>
        <w:t xml:space="preserve">e </w:t>
      </w:r>
      <w:r w:rsidRPr="00FA78B4">
        <w:rPr>
          <w:w w:val="105"/>
          <w:sz w:val="20"/>
          <w:szCs w:val="20"/>
        </w:rPr>
        <w:t>with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PFAS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determine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next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steps,”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stated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Commission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Chairman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Ray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Long.</w:t>
      </w:r>
      <w:r w:rsidRPr="00FA78B4">
        <w:rPr>
          <w:spacing w:val="-1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“We</w:t>
      </w:r>
      <w:r w:rsidRPr="00FA78B4">
        <w:rPr>
          <w:spacing w:val="77"/>
          <w:w w:val="103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are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all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working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together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ensure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solutions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healthier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future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for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our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citizens.”</w:t>
      </w:r>
    </w:p>
    <w:p w14:paraId="03BDD98A" w14:textId="3E194B31" w:rsidR="007D0F8B" w:rsidRPr="00FA78B4" w:rsidRDefault="001A6C7D" w:rsidP="00380278">
      <w:pPr>
        <w:pStyle w:val="BodyText"/>
        <w:spacing w:before="177" w:line="274" w:lineRule="auto"/>
        <w:ind w:right="765"/>
        <w:rPr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One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impacted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sites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is</w:t>
      </w:r>
      <w:r w:rsidRPr="00FA78B4">
        <w:rPr>
          <w:spacing w:val="-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old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city</w:t>
      </w:r>
      <w:r w:rsidRPr="00FA78B4">
        <w:rPr>
          <w:spacing w:val="-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landfill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that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was</w:t>
      </w:r>
      <w:r w:rsidRPr="00FA78B4">
        <w:rPr>
          <w:spacing w:val="-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closed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1950</w:t>
      </w:r>
      <w:r w:rsidRPr="00FA78B4">
        <w:rPr>
          <w:rFonts w:ascii="Arial Unicode MS" w:eastAsia="Arial Unicode MS" w:hAnsi="Arial Unicode MS" w:cs="Arial Unicode MS"/>
          <w:w w:val="105"/>
          <w:sz w:val="20"/>
          <w:szCs w:val="20"/>
        </w:rPr>
        <w:t>‘</w:t>
      </w:r>
      <w:r w:rsidRPr="00FA78B4">
        <w:rPr>
          <w:w w:val="105"/>
          <w:sz w:val="20"/>
          <w:szCs w:val="20"/>
        </w:rPr>
        <w:t>s.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That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site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is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home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</w:t>
      </w:r>
      <w:r w:rsidR="00B41CA4">
        <w:rPr>
          <w:w w:val="105"/>
          <w:sz w:val="20"/>
          <w:szCs w:val="20"/>
        </w:rPr>
        <w:t xml:space="preserve">e </w:t>
      </w:r>
      <w:r w:rsidRPr="00FA78B4">
        <w:rPr>
          <w:spacing w:val="1"/>
          <w:w w:val="105"/>
          <w:sz w:val="20"/>
          <w:szCs w:val="20"/>
        </w:rPr>
        <w:t>current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Aquadome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complex.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has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agreed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pay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$35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million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City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build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</w:t>
      </w:r>
      <w:r w:rsidRPr="00FA78B4">
        <w:rPr>
          <w:spacing w:val="52"/>
          <w:w w:val="103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replacement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recreation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facility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that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will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include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indoor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pool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ball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fields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at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="008373B4">
        <w:rPr>
          <w:w w:val="105"/>
          <w:sz w:val="20"/>
          <w:szCs w:val="20"/>
        </w:rPr>
        <w:t>as-yet -</w:t>
      </w:r>
      <w:r w:rsidRPr="00FA78B4">
        <w:rPr>
          <w:w w:val="105"/>
          <w:sz w:val="20"/>
          <w:szCs w:val="20"/>
        </w:rPr>
        <w:t>undetermine</w:t>
      </w:r>
      <w:r w:rsidR="008373B4">
        <w:rPr>
          <w:w w:val="105"/>
          <w:sz w:val="20"/>
          <w:szCs w:val="20"/>
        </w:rPr>
        <w:t xml:space="preserve">d </w:t>
      </w:r>
      <w:r w:rsidRPr="00FA78B4">
        <w:rPr>
          <w:spacing w:val="2"/>
          <w:w w:val="105"/>
          <w:sz w:val="20"/>
          <w:szCs w:val="20"/>
        </w:rPr>
        <w:t>s</w:t>
      </w:r>
      <w:r w:rsidRPr="00FA78B4">
        <w:rPr>
          <w:spacing w:val="-1"/>
          <w:w w:val="105"/>
          <w:sz w:val="20"/>
          <w:szCs w:val="20"/>
        </w:rPr>
        <w:t>i</w:t>
      </w:r>
      <w:r w:rsidRPr="00FA78B4">
        <w:rPr>
          <w:spacing w:val="3"/>
          <w:w w:val="105"/>
          <w:sz w:val="20"/>
          <w:szCs w:val="20"/>
        </w:rPr>
        <w:t>t</w:t>
      </w:r>
      <w:r w:rsidRPr="00FA78B4">
        <w:rPr>
          <w:spacing w:val="1"/>
          <w:w w:val="105"/>
          <w:sz w:val="20"/>
          <w:szCs w:val="20"/>
        </w:rPr>
        <w:t>e</w:t>
      </w:r>
      <w:r w:rsidRPr="00FA78B4">
        <w:rPr>
          <w:w w:val="105"/>
          <w:sz w:val="20"/>
          <w:szCs w:val="20"/>
        </w:rPr>
        <w:t>.</w:t>
      </w:r>
    </w:p>
    <w:p w14:paraId="0DAF9AAE" w14:textId="77777777" w:rsidR="007D0F8B" w:rsidRPr="00FA78B4" w:rsidRDefault="007D0F8B" w:rsidP="00380278">
      <w:pPr>
        <w:spacing w:before="1"/>
        <w:rPr>
          <w:rFonts w:ascii="Arial" w:eastAsia="Arial" w:hAnsi="Arial" w:cs="Arial"/>
          <w:sz w:val="20"/>
          <w:szCs w:val="20"/>
        </w:rPr>
      </w:pPr>
    </w:p>
    <w:p w14:paraId="53AE7287" w14:textId="0837B6AF" w:rsidR="00E16F5A" w:rsidRDefault="00E16F5A" w:rsidP="00147761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Significant Settlements</w:t>
      </w:r>
    </w:p>
    <w:p w14:paraId="5C680CC6" w14:textId="29A3F8C6" w:rsidR="00147761" w:rsidRPr="00147761" w:rsidRDefault="00147761" w:rsidP="00147761">
      <w:pPr>
        <w:pStyle w:val="Heading1"/>
        <w:rPr>
          <w:b w:val="0"/>
          <w:sz w:val="20"/>
          <w:szCs w:val="20"/>
        </w:rPr>
      </w:pPr>
      <w:r w:rsidRPr="00147761">
        <w:rPr>
          <w:b w:val="0"/>
          <w:sz w:val="20"/>
          <w:szCs w:val="20"/>
        </w:rPr>
        <w:t>Barney Lovelace said, “We are very pleased with the outcome. The significant monetary settlem</w:t>
      </w:r>
      <w:r w:rsidR="00825CB2">
        <w:rPr>
          <w:b w:val="0"/>
          <w:sz w:val="20"/>
          <w:szCs w:val="20"/>
        </w:rPr>
        <w:t>ent and the substantial remediation</w:t>
      </w:r>
      <w:r w:rsidRPr="00147761">
        <w:rPr>
          <w:b w:val="0"/>
          <w:sz w:val="20"/>
          <w:szCs w:val="20"/>
        </w:rPr>
        <w:t xml:space="preserve"> work to be performed will ensure that our environment is preserved for all to enjoy.”</w:t>
      </w:r>
    </w:p>
    <w:p w14:paraId="1EBEE06C" w14:textId="77777777" w:rsidR="00147761" w:rsidRPr="00147761" w:rsidRDefault="00147761" w:rsidP="00147761">
      <w:pPr>
        <w:pStyle w:val="Heading1"/>
        <w:rPr>
          <w:sz w:val="20"/>
          <w:szCs w:val="20"/>
        </w:rPr>
      </w:pPr>
    </w:p>
    <w:p w14:paraId="5756D66E" w14:textId="77777777" w:rsidR="007D0F8B" w:rsidRPr="00FA78B4" w:rsidRDefault="001A6C7D" w:rsidP="00380278">
      <w:pPr>
        <w:pStyle w:val="Heading1"/>
        <w:rPr>
          <w:b w:val="0"/>
          <w:bCs w:val="0"/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Public</w:t>
      </w:r>
      <w:r w:rsidRPr="00FA78B4">
        <w:rPr>
          <w:spacing w:val="-2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Meeting</w:t>
      </w:r>
    </w:p>
    <w:p w14:paraId="396D0CD5" w14:textId="7B68CB37" w:rsidR="007D0F8B" w:rsidRPr="00FA78B4" w:rsidRDefault="001A6C7D" w:rsidP="00380278">
      <w:pPr>
        <w:pStyle w:val="BodyText"/>
        <w:spacing w:before="36" w:line="276" w:lineRule="auto"/>
        <w:ind w:right="870"/>
        <w:rPr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The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City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Council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City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Decatur,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AL,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Commission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will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each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hold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specia</w:t>
      </w:r>
      <w:r w:rsidR="00B41CA4">
        <w:rPr>
          <w:w w:val="105"/>
          <w:sz w:val="20"/>
          <w:szCs w:val="20"/>
        </w:rPr>
        <w:t xml:space="preserve">l </w:t>
      </w:r>
      <w:r w:rsidRPr="00FA78B4">
        <w:rPr>
          <w:w w:val="105"/>
          <w:sz w:val="20"/>
          <w:szCs w:val="20"/>
        </w:rPr>
        <w:t>meeting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Tuesday,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October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26,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2021,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6:00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P.M.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Ingalls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Harbor</w:t>
      </w:r>
      <w:r w:rsidR="00CB2310" w:rsidRPr="00FA78B4">
        <w:rPr>
          <w:w w:val="105"/>
          <w:sz w:val="20"/>
          <w:szCs w:val="20"/>
        </w:rPr>
        <w:t xml:space="preserve"> Pavil</w:t>
      </w:r>
      <w:r w:rsidR="00380278" w:rsidRPr="00FA78B4">
        <w:rPr>
          <w:w w:val="105"/>
          <w:sz w:val="20"/>
          <w:szCs w:val="20"/>
        </w:rPr>
        <w:t>i</w:t>
      </w:r>
      <w:r w:rsidR="00CB2310" w:rsidRPr="00FA78B4">
        <w:rPr>
          <w:w w:val="105"/>
          <w:sz w:val="20"/>
          <w:szCs w:val="20"/>
        </w:rPr>
        <w:t>on</w:t>
      </w:r>
      <w:r w:rsidRPr="00FA78B4">
        <w:rPr>
          <w:w w:val="105"/>
          <w:sz w:val="20"/>
          <w:szCs w:val="20"/>
        </w:rPr>
        <w:t>,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802</w:t>
      </w:r>
      <w:r w:rsidR="00CB2310" w:rsidRPr="00FA78B4">
        <w:rPr>
          <w:w w:val="105"/>
          <w:sz w:val="20"/>
          <w:szCs w:val="20"/>
        </w:rPr>
        <w:t>-A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Wilson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Street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spacing w:val="2"/>
          <w:w w:val="105"/>
          <w:sz w:val="20"/>
          <w:szCs w:val="20"/>
        </w:rPr>
        <w:t>NW,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Decatur</w:t>
      </w:r>
      <w:r w:rsidR="008373B4">
        <w:rPr>
          <w:w w:val="105"/>
          <w:sz w:val="20"/>
          <w:szCs w:val="20"/>
        </w:rPr>
        <w:t xml:space="preserve">, </w:t>
      </w:r>
      <w:r w:rsidRPr="00FA78B4">
        <w:rPr>
          <w:spacing w:val="1"/>
          <w:w w:val="105"/>
          <w:sz w:val="20"/>
          <w:szCs w:val="20"/>
        </w:rPr>
        <w:t>AL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35601.</w:t>
      </w:r>
    </w:p>
    <w:p w14:paraId="27921D2C" w14:textId="77777777" w:rsidR="007D0F8B" w:rsidRPr="00FA78B4" w:rsidRDefault="007D0F8B" w:rsidP="00380278">
      <w:pPr>
        <w:spacing w:before="5"/>
        <w:rPr>
          <w:rFonts w:ascii="Arial" w:eastAsia="Arial" w:hAnsi="Arial" w:cs="Arial"/>
          <w:sz w:val="20"/>
          <w:szCs w:val="20"/>
        </w:rPr>
      </w:pPr>
    </w:p>
    <w:p w14:paraId="6804A3BF" w14:textId="6E2DD22E" w:rsidR="007D0F8B" w:rsidRPr="00FA78B4" w:rsidRDefault="001A6C7D" w:rsidP="00132C2B">
      <w:pPr>
        <w:pStyle w:val="BodyText"/>
        <w:spacing w:line="276" w:lineRule="auto"/>
        <w:ind w:right="765"/>
        <w:rPr>
          <w:sz w:val="20"/>
          <w:szCs w:val="20"/>
        </w:rPr>
      </w:pPr>
      <w:r w:rsidRPr="00FA78B4">
        <w:rPr>
          <w:spacing w:val="1"/>
          <w:w w:val="105"/>
          <w:sz w:val="20"/>
          <w:szCs w:val="20"/>
        </w:rPr>
        <w:t>The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purpose</w:t>
      </w:r>
      <w:r w:rsidRPr="00FA78B4">
        <w:rPr>
          <w:spacing w:val="-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meeting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is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to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consider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with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Company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settlements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</w:t>
      </w:r>
      <w:r w:rsidR="008373B4">
        <w:rPr>
          <w:w w:val="105"/>
          <w:sz w:val="20"/>
          <w:szCs w:val="20"/>
        </w:rPr>
        <w:t xml:space="preserve">e </w:t>
      </w:r>
      <w:r w:rsidRPr="00FA78B4">
        <w:rPr>
          <w:w w:val="105"/>
          <w:sz w:val="20"/>
          <w:szCs w:val="20"/>
        </w:rPr>
        <w:t>pending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cases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James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St.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John,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et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al.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vs.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Company,</w:t>
      </w:r>
      <w:r w:rsidRPr="00FA78B4">
        <w:rPr>
          <w:spacing w:val="-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et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al.,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Case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No.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CV-2002-000408,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Circui</w:t>
      </w:r>
      <w:r w:rsidR="00B41CA4">
        <w:rPr>
          <w:w w:val="105"/>
          <w:sz w:val="20"/>
          <w:szCs w:val="20"/>
        </w:rPr>
        <w:t xml:space="preserve">t </w:t>
      </w:r>
      <w:r w:rsidRPr="00FA78B4">
        <w:rPr>
          <w:w w:val="105"/>
          <w:sz w:val="20"/>
          <w:szCs w:val="20"/>
        </w:rPr>
        <w:t>Court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Morgan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County,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Alabama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Tennessee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Riverkeeper,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Inc.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vs.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3M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Company,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et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al.,</w:t>
      </w:r>
      <w:r w:rsidRPr="00FA78B4">
        <w:rPr>
          <w:spacing w:val="-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Case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No.</w:t>
      </w:r>
      <w:r w:rsidR="00132C2B">
        <w:rPr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CV-16-HGD-1029-NE,</w:t>
      </w:r>
      <w:r w:rsidRPr="00FA78B4">
        <w:rPr>
          <w:spacing w:val="-15"/>
          <w:w w:val="105"/>
          <w:sz w:val="20"/>
          <w:szCs w:val="20"/>
        </w:rPr>
        <w:t xml:space="preserve"> </w:t>
      </w:r>
      <w:r w:rsidRPr="00FA78B4">
        <w:rPr>
          <w:spacing w:val="-1"/>
          <w:w w:val="105"/>
          <w:sz w:val="20"/>
          <w:szCs w:val="20"/>
        </w:rPr>
        <w:t>in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United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States</w:t>
      </w:r>
      <w:r w:rsidRPr="00FA78B4">
        <w:rPr>
          <w:spacing w:val="-1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District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Court,</w:t>
      </w:r>
      <w:r w:rsidRPr="00FA78B4">
        <w:rPr>
          <w:spacing w:val="-1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Northern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District</w:t>
      </w:r>
      <w:r w:rsidRPr="00FA78B4">
        <w:rPr>
          <w:spacing w:val="-14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of</w:t>
      </w:r>
      <w:r w:rsidRPr="00FA78B4">
        <w:rPr>
          <w:spacing w:val="-15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Alabama,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Northeaster</w:t>
      </w:r>
      <w:r w:rsidR="00B41CA4">
        <w:rPr>
          <w:w w:val="105"/>
          <w:sz w:val="20"/>
          <w:szCs w:val="20"/>
        </w:rPr>
        <w:t xml:space="preserve">n </w:t>
      </w:r>
      <w:r w:rsidRPr="00FA78B4">
        <w:rPr>
          <w:w w:val="105"/>
          <w:sz w:val="20"/>
          <w:szCs w:val="20"/>
        </w:rPr>
        <w:t>Division.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Information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about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these</w:t>
      </w:r>
      <w:r w:rsidRPr="00FA78B4">
        <w:rPr>
          <w:spacing w:val="-12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settlements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will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be</w:t>
      </w:r>
      <w:r w:rsidRPr="00FA78B4">
        <w:rPr>
          <w:spacing w:val="-13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presented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at</w:t>
      </w:r>
      <w:r w:rsidRPr="00FA78B4">
        <w:rPr>
          <w:spacing w:val="-8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this</w:t>
      </w:r>
      <w:r w:rsidRPr="00FA78B4">
        <w:rPr>
          <w:spacing w:val="-11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meeting</w:t>
      </w:r>
      <w:r w:rsidRPr="00FA78B4">
        <w:rPr>
          <w:spacing w:val="-10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and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information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also</w:t>
      </w:r>
      <w:r w:rsidRPr="00FA78B4">
        <w:rPr>
          <w:spacing w:val="-9"/>
          <w:w w:val="105"/>
          <w:sz w:val="20"/>
          <w:szCs w:val="20"/>
        </w:rPr>
        <w:t xml:space="preserve"> </w:t>
      </w:r>
      <w:r w:rsidRPr="00FA78B4">
        <w:rPr>
          <w:spacing w:val="1"/>
          <w:w w:val="105"/>
          <w:sz w:val="20"/>
          <w:szCs w:val="20"/>
        </w:rPr>
        <w:t>ca</w:t>
      </w:r>
      <w:r w:rsidR="00B41CA4">
        <w:rPr>
          <w:spacing w:val="1"/>
          <w:w w:val="105"/>
          <w:sz w:val="20"/>
          <w:szCs w:val="20"/>
        </w:rPr>
        <w:t xml:space="preserve">n </w:t>
      </w:r>
      <w:r w:rsidRPr="00FA78B4">
        <w:rPr>
          <w:w w:val="105"/>
          <w:sz w:val="20"/>
          <w:szCs w:val="20"/>
        </w:rPr>
        <w:t>be</w:t>
      </w:r>
      <w:r w:rsidRPr="00FA78B4">
        <w:rPr>
          <w:spacing w:val="-17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found</w:t>
      </w:r>
      <w:r w:rsidRPr="00FA78B4">
        <w:rPr>
          <w:spacing w:val="-16"/>
          <w:w w:val="105"/>
          <w:sz w:val="20"/>
          <w:szCs w:val="20"/>
        </w:rPr>
        <w:t xml:space="preserve"> </w:t>
      </w:r>
      <w:r w:rsidRPr="00FA78B4">
        <w:rPr>
          <w:w w:val="105"/>
          <w:sz w:val="20"/>
          <w:szCs w:val="20"/>
        </w:rPr>
        <w:t>at</w:t>
      </w:r>
      <w:r w:rsidR="00ED6FC1">
        <w:rPr>
          <w:w w:val="105"/>
          <w:sz w:val="20"/>
          <w:szCs w:val="20"/>
        </w:rPr>
        <w:t xml:space="preserve"> </w:t>
      </w:r>
      <w:hyperlink r:id="rId7" w:history="1">
        <w:r w:rsidR="00ED6FC1" w:rsidRPr="00ED6FC1">
          <w:rPr>
            <w:rStyle w:val="Hyperlink"/>
            <w:w w:val="105"/>
            <w:sz w:val="20"/>
            <w:szCs w:val="20"/>
          </w:rPr>
          <w:t>www.decaturpfas.info</w:t>
        </w:r>
      </w:hyperlink>
      <w:r w:rsidR="00ED6FC1">
        <w:rPr>
          <w:w w:val="105"/>
          <w:sz w:val="20"/>
          <w:szCs w:val="20"/>
        </w:rPr>
        <w:t>,</w:t>
      </w:r>
      <w:r w:rsidRPr="00FA78B4">
        <w:rPr>
          <w:spacing w:val="-18"/>
          <w:w w:val="105"/>
          <w:sz w:val="20"/>
          <w:szCs w:val="20"/>
        </w:rPr>
        <w:t xml:space="preserve"> </w:t>
      </w:r>
      <w:r w:rsidR="00ED6FC1" w:rsidRPr="00ED6FC1">
        <w:rPr>
          <w:sz w:val="20"/>
          <w:szCs w:val="20"/>
        </w:rPr>
        <w:t>which</w:t>
      </w:r>
      <w:r w:rsidR="00ED6FC1">
        <w:rPr>
          <w:w w:val="105"/>
          <w:sz w:val="20"/>
          <w:szCs w:val="20"/>
        </w:rPr>
        <w:t xml:space="preserve"> will go live after 2:00 p.m. CST today.</w:t>
      </w:r>
    </w:p>
    <w:p w14:paraId="150AB6BF" w14:textId="77777777" w:rsidR="007D0F8B" w:rsidRPr="00FA78B4" w:rsidRDefault="007D0F8B" w:rsidP="00380278">
      <w:pPr>
        <w:spacing w:before="4"/>
        <w:rPr>
          <w:rFonts w:ascii="Arial" w:eastAsia="Arial" w:hAnsi="Arial" w:cs="Arial"/>
          <w:sz w:val="20"/>
          <w:szCs w:val="20"/>
        </w:rPr>
      </w:pPr>
    </w:p>
    <w:p w14:paraId="5711877D" w14:textId="77777777" w:rsidR="007D0F8B" w:rsidRPr="00FA78B4" w:rsidRDefault="001A6C7D" w:rsidP="00FA78B4">
      <w:pPr>
        <w:pStyle w:val="BodyText"/>
        <w:spacing w:before="81"/>
        <w:ind w:left="0" w:right="563"/>
        <w:jc w:val="center"/>
        <w:rPr>
          <w:sz w:val="20"/>
          <w:szCs w:val="20"/>
        </w:rPr>
      </w:pPr>
      <w:r w:rsidRPr="00FA78B4">
        <w:rPr>
          <w:w w:val="105"/>
          <w:sz w:val="20"/>
          <w:szCs w:val="20"/>
        </w:rPr>
        <w:t>##</w:t>
      </w:r>
    </w:p>
    <w:sectPr w:rsidR="007D0F8B" w:rsidRPr="00FA78B4">
      <w:headerReference w:type="default" r:id="rId8"/>
      <w:footerReference w:type="default" r:id="rId9"/>
      <w:pgSz w:w="12240" w:h="15840"/>
      <w:pgMar w:top="2020" w:right="740" w:bottom="1380" w:left="1340" w:header="377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587FE" w14:textId="77777777" w:rsidR="003652A6" w:rsidRDefault="003652A6">
      <w:r>
        <w:separator/>
      </w:r>
    </w:p>
  </w:endnote>
  <w:endnote w:type="continuationSeparator" w:id="0">
    <w:p w14:paraId="0535A067" w14:textId="77777777" w:rsidR="003652A6" w:rsidRDefault="0036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71683" w14:textId="2E4A293C" w:rsidR="007C3DEC" w:rsidRDefault="007C3DE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28" behindDoc="1" locked="0" layoutInCell="1" allowOverlap="1" wp14:anchorId="07B01473" wp14:editId="03F377DE">
              <wp:simplePos x="0" y="0"/>
              <wp:positionH relativeFrom="page">
                <wp:posOffset>2531745</wp:posOffset>
              </wp:positionH>
              <wp:positionV relativeFrom="page">
                <wp:posOffset>9166860</wp:posOffset>
              </wp:positionV>
              <wp:extent cx="4350385" cy="272415"/>
              <wp:effectExtent l="0" t="381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038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D28EB" w14:textId="77777777" w:rsidR="007C3DEC" w:rsidRDefault="007C3DEC">
                          <w:pPr>
                            <w:spacing w:before="2"/>
                            <w:ind w:left="20"/>
                            <w:rPr>
                              <w:rFonts w:ascii="Cambria" w:eastAsia="Cambria" w:hAnsi="Cambria" w:cs="Cambr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Decatur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City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Hall</w:t>
                          </w:r>
                          <w:r>
                            <w:rPr>
                              <w:rFonts w:ascii="Cambria" w:eastAsia="Cambria" w:hAnsi="Cambria" w:cs="Cambria"/>
                              <w:spacing w:val="35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•</w:t>
                          </w:r>
                          <w:r>
                            <w:rPr>
                              <w:rFonts w:ascii="Cambria" w:eastAsia="Cambria" w:hAnsi="Cambria" w:cs="Cambria"/>
                              <w:spacing w:val="3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402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Lee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Street,</w:t>
                          </w:r>
                          <w:r>
                            <w:rPr>
                              <w:rFonts w:ascii="Cambria" w:eastAsia="Cambria" w:hAnsi="Cambria" w:cs="Cambria"/>
                              <w:spacing w:val="-3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NE</w:t>
                          </w:r>
                          <w:r>
                            <w:rPr>
                              <w:rFonts w:ascii="Cambria" w:eastAsia="Cambria" w:hAnsi="Cambria" w:cs="Cambria"/>
                              <w:spacing w:val="3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•</w:t>
                          </w:r>
                          <w:r>
                            <w:rPr>
                              <w:rFonts w:ascii="Cambria" w:eastAsia="Cambria" w:hAnsi="Cambria" w:cs="Cambria"/>
                              <w:spacing w:val="35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Post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Office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Box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488</w:t>
                          </w:r>
                          <w:r>
                            <w:rPr>
                              <w:rFonts w:ascii="Cambria" w:eastAsia="Cambria" w:hAnsi="Cambria" w:cs="Cambria"/>
                              <w:spacing w:val="3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•</w:t>
                          </w:r>
                          <w:r>
                            <w:rPr>
                              <w:rFonts w:ascii="Cambria" w:eastAsia="Cambria" w:hAnsi="Cambria" w:cs="Cambria"/>
                              <w:spacing w:val="3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Decatur,</w:t>
                          </w:r>
                          <w:r>
                            <w:rPr>
                              <w:rFonts w:ascii="Cambria" w:eastAsia="Cambria" w:hAnsi="Cambria" w:cs="Cambria"/>
                              <w:spacing w:val="-3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AL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35602-0488</w:t>
                          </w:r>
                        </w:p>
                        <w:p w14:paraId="58E76822" w14:textId="77777777" w:rsidR="007C3DEC" w:rsidRDefault="007C3DEC">
                          <w:pPr>
                            <w:spacing w:before="12"/>
                            <w:ind w:left="2981"/>
                            <w:rPr>
                              <w:rFonts w:ascii="Cambria" w:eastAsia="Cambria" w:hAnsi="Cambria" w:cs="Cambr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(256)</w:t>
                          </w:r>
                          <w:r>
                            <w:rPr>
                              <w:rFonts w:ascii="Cambria" w:eastAsia="Cambria" w:hAnsi="Cambria" w:cs="Cambria"/>
                              <w:spacing w:val="-8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341-4500</w:t>
                          </w:r>
                          <w:r>
                            <w:rPr>
                              <w:rFonts w:ascii="Cambria" w:eastAsia="Cambria" w:hAnsi="Cambria" w:cs="Cambria"/>
                              <w:spacing w:val="-8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w w:val="105"/>
                              <w:sz w:val="17"/>
                              <w:szCs w:val="17"/>
                            </w:rPr>
                            <w:t>•</w:t>
                          </w:r>
                          <w:r>
                            <w:rPr>
                              <w:rFonts w:ascii="Cambria" w:eastAsia="Cambria" w:hAnsi="Cambria" w:cs="Cambria"/>
                              <w:spacing w:val="23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mbria" w:eastAsia="Cambria" w:hAnsi="Cambria" w:cs="Cambria"/>
                                <w:w w:val="105"/>
                                <w:sz w:val="17"/>
                                <w:szCs w:val="17"/>
                              </w:rPr>
                              <w:t>www.DecaturAlabamaUSA.com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014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9.35pt;margin-top:721.8pt;width:342.55pt;height:21.45pt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1MPQIAADUEAAAOAAAAZHJzL2Uyb0RvYy54bWysU9tu2zAMfR+wfxD07voS5+IgTpHG9TCg&#10;uwDtPkCR5diYLWqSUrsr9u+j5KbLtrdhLwJFkYfkOdTmeuw78ii0aUHmNL6KKBGSQ9XKY06/PJTB&#10;ihJjmaxYB1Lk9EkYer19+2YzqLVIoIGuEpogiDTrQeW0sVatw9DwRvTMXIESEh9r0D2zeNXHsNJs&#10;QPS+C5MoWoQD6Epp4MIY9BbTI916/LoW3H6qayMs6XKKvVl/an8e3BluN2x91Ew1LX9pg/1DFz1r&#10;JRZ9hSqYZeSk27+g+pZrMFDbKw59CHXdcuFnwGni6I9p7humhJ8FyTHqlSbz/2D5x8fPmrQVakeJ&#10;ZD1K9CBGS25gJLFjZ1BmjUH3CsPsiG4X6SY16g74V0Mk7Bsmj2KnNQyNYBV25zPDi9QJxziQw/AB&#10;KizDThY80Fjr3gEiGQTRUaWnV2VcKxyd6WwezVZzSji+JcskjeeuuZCtz9lKG/tOQE+ckVONynt0&#10;9nhn7BR6DnHFJJRt13n1O/mbAzEnD9bGVPfmuvBiPmdRdru6XaVBmixugzSqqmBX7tNgUcbLeTEr&#10;9vsi/jEt1UVSnKTRTZIF5WK1DNI6nQfZMloFUZzdZIsozdKi9ElY+lzUk+f4mpiz42F8EeMA1RPS&#10;qGHaZfx7aDSgv1My4B7n1Hw7MS0o6d5LlMIt/dnQZ+NwNpjkmJpTS8lk7u30OU5Kt8cGkSexJexQ&#10;rrr1TDpdpy5QAXfB3fRavPwjt/yXdx/167dvfwIAAP//AwBQSwMEFAAGAAgAAAAhALP5W/XiAAAA&#10;DgEAAA8AAABkcnMvZG93bnJldi54bWxMj8FOwzAQRO9I/IO1SNyoXVJCmsapKgQnJNQ0HDg6sZtE&#10;jdchdtvw92xOcNyZp9mZbDvZnl3M6DuHEpYLAcxg7XSHjYTP8u0hAeaDQq16h0bCj/GwzW9vMpVq&#10;d8XCXA6hYRSCPlUS2hCGlHNft8Yqv3CDQfKObrQq0Dk2XI/qSuG2549CxNyqDulDqwbz0pr6dDhb&#10;CbsvLF67749qXxyLrizXAt/jk5T3d9NuAyyYKfzBMNen6pBTp8qdUXvWS4jWyTOhZKxWUQxsRkQS&#10;0Zxq1pL4CXie8f8z8l8AAAD//wMAUEsBAi0AFAAGAAgAAAAhALaDOJL+AAAA4QEAABMAAAAAAAAA&#10;AAAAAAAAAAAAAFtDb250ZW50X1R5cGVzXS54bWxQSwECLQAUAAYACAAAACEAOP0h/9YAAACUAQAA&#10;CwAAAAAAAAAAAAAAAAAvAQAAX3JlbHMvLnJlbHNQSwECLQAUAAYACAAAACEAakSdTD0CAAA1BAAA&#10;DgAAAAAAAAAAAAAAAAAuAgAAZHJzL2Uyb0RvYy54bWxQSwECLQAUAAYACAAAACEAs/lb9eIAAAAO&#10;AQAADwAAAAAAAAAAAAAAAACXBAAAZHJzL2Rvd25yZXYueG1sUEsFBgAAAAAEAAQA8wAAAKYFAAAA&#10;AA==&#10;" filled="f" stroked="f">
              <v:textbox inset="0,0,0,0">
                <w:txbxContent>
                  <w:p w14:paraId="090D28EB" w14:textId="77777777" w:rsidR="007C3DEC" w:rsidRDefault="007C3DEC">
                    <w:pPr>
                      <w:spacing w:before="2"/>
                      <w:ind w:left="20"/>
                      <w:rPr>
                        <w:rFonts w:ascii="Cambria" w:eastAsia="Cambria" w:hAnsi="Cambria" w:cs="Cambria"/>
                        <w:sz w:val="17"/>
                        <w:szCs w:val="17"/>
                      </w:rPr>
                    </w:pP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Decatur</w:t>
                    </w:r>
                    <w:r>
                      <w:rPr>
                        <w:rFonts w:ascii="Cambria" w:eastAsia="Cambria" w:hAnsi="Cambria" w:cs="Cambria"/>
                        <w:spacing w:val="-2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City</w:t>
                    </w:r>
                    <w:r>
                      <w:rPr>
                        <w:rFonts w:ascii="Cambria" w:eastAsia="Cambria" w:hAnsi="Cambria" w:cs="Cambria"/>
                        <w:spacing w:val="-1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Hall</w:t>
                    </w:r>
                    <w:r>
                      <w:rPr>
                        <w:rFonts w:ascii="Cambria" w:eastAsia="Cambria" w:hAnsi="Cambria" w:cs="Cambria"/>
                        <w:spacing w:val="3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•</w:t>
                    </w:r>
                    <w:r>
                      <w:rPr>
                        <w:rFonts w:ascii="Cambria" w:eastAsia="Cambria" w:hAnsi="Cambria" w:cs="Cambria"/>
                        <w:spacing w:val="3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402</w:t>
                    </w:r>
                    <w:r>
                      <w:rPr>
                        <w:rFonts w:ascii="Cambria" w:eastAsia="Cambria" w:hAnsi="Cambria" w:cs="Cambria"/>
                        <w:spacing w:val="-2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Lee</w:t>
                    </w:r>
                    <w:r>
                      <w:rPr>
                        <w:rFonts w:ascii="Cambria" w:eastAsia="Cambria" w:hAnsi="Cambria" w:cs="Cambria"/>
                        <w:spacing w:val="-1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Street,</w:t>
                    </w:r>
                    <w:r>
                      <w:rPr>
                        <w:rFonts w:ascii="Cambria" w:eastAsia="Cambria" w:hAnsi="Cambria" w:cs="Cambria"/>
                        <w:spacing w:val="-3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NE</w:t>
                    </w:r>
                    <w:r>
                      <w:rPr>
                        <w:rFonts w:ascii="Cambria" w:eastAsia="Cambria" w:hAnsi="Cambria" w:cs="Cambria"/>
                        <w:spacing w:val="3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•</w:t>
                    </w:r>
                    <w:r>
                      <w:rPr>
                        <w:rFonts w:ascii="Cambria" w:eastAsia="Cambria" w:hAnsi="Cambria" w:cs="Cambria"/>
                        <w:spacing w:val="35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Post</w:t>
                    </w:r>
                    <w:r>
                      <w:rPr>
                        <w:rFonts w:ascii="Cambria" w:eastAsia="Cambria" w:hAnsi="Cambria" w:cs="Cambria"/>
                        <w:spacing w:val="-1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Office</w:t>
                    </w:r>
                    <w:r>
                      <w:rPr>
                        <w:rFonts w:ascii="Cambria" w:eastAsia="Cambria" w:hAnsi="Cambria" w:cs="Cambria"/>
                        <w:spacing w:val="-2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Box</w:t>
                    </w:r>
                    <w:r>
                      <w:rPr>
                        <w:rFonts w:ascii="Cambria" w:eastAsia="Cambria" w:hAnsi="Cambria" w:cs="Cambria"/>
                        <w:spacing w:val="-1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488</w:t>
                    </w:r>
                    <w:r>
                      <w:rPr>
                        <w:rFonts w:ascii="Cambria" w:eastAsia="Cambria" w:hAnsi="Cambria" w:cs="Cambria"/>
                        <w:spacing w:val="3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•</w:t>
                    </w:r>
                    <w:r>
                      <w:rPr>
                        <w:rFonts w:ascii="Cambria" w:eastAsia="Cambria" w:hAnsi="Cambria" w:cs="Cambria"/>
                        <w:spacing w:val="36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Decatur,</w:t>
                    </w:r>
                    <w:r>
                      <w:rPr>
                        <w:rFonts w:ascii="Cambria" w:eastAsia="Cambria" w:hAnsi="Cambria" w:cs="Cambria"/>
                        <w:spacing w:val="-3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AL</w:t>
                    </w:r>
                    <w:r>
                      <w:rPr>
                        <w:rFonts w:ascii="Cambria" w:eastAsia="Cambria" w:hAnsi="Cambria" w:cs="Cambria"/>
                        <w:spacing w:val="-1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35602-0488</w:t>
                    </w:r>
                  </w:p>
                  <w:p w14:paraId="58E76822" w14:textId="77777777" w:rsidR="007C3DEC" w:rsidRDefault="007C3DEC">
                    <w:pPr>
                      <w:spacing w:before="12"/>
                      <w:ind w:left="2981"/>
                      <w:rPr>
                        <w:rFonts w:ascii="Cambria" w:eastAsia="Cambria" w:hAnsi="Cambria" w:cs="Cambria"/>
                        <w:sz w:val="17"/>
                        <w:szCs w:val="17"/>
                      </w:rPr>
                    </w:pP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(256)</w:t>
                    </w:r>
                    <w:r>
                      <w:rPr>
                        <w:rFonts w:ascii="Cambria" w:eastAsia="Cambria" w:hAnsi="Cambria" w:cs="Cambria"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341-4500</w:t>
                    </w:r>
                    <w:r>
                      <w:rPr>
                        <w:rFonts w:ascii="Cambria" w:eastAsia="Cambria" w:hAnsi="Cambria" w:cs="Cambria"/>
                        <w:spacing w:val="-8"/>
                        <w:w w:val="105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w w:val="105"/>
                        <w:sz w:val="17"/>
                        <w:szCs w:val="17"/>
                      </w:rPr>
                      <w:t>•</w:t>
                    </w:r>
                    <w:r>
                      <w:rPr>
                        <w:rFonts w:ascii="Cambria" w:eastAsia="Cambria" w:hAnsi="Cambria" w:cs="Cambria"/>
                        <w:spacing w:val="23"/>
                        <w:w w:val="105"/>
                        <w:sz w:val="17"/>
                        <w:szCs w:val="17"/>
                      </w:rPr>
                      <w:t xml:space="preserve"> </w:t>
                    </w:r>
                    <w:hyperlink r:id="rId2">
                      <w:r>
                        <w:rPr>
                          <w:rFonts w:ascii="Cambria" w:eastAsia="Cambria" w:hAnsi="Cambria" w:cs="Cambria"/>
                          <w:w w:val="105"/>
                          <w:sz w:val="17"/>
                          <w:szCs w:val="17"/>
                        </w:rPr>
                        <w:t>www.DecaturAlabamaUSA.com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9193E" w14:textId="77777777" w:rsidR="003652A6" w:rsidRDefault="003652A6">
      <w:r>
        <w:separator/>
      </w:r>
    </w:p>
  </w:footnote>
  <w:footnote w:type="continuationSeparator" w:id="0">
    <w:p w14:paraId="55E0E7A4" w14:textId="77777777" w:rsidR="003652A6" w:rsidRDefault="0036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32FD4" w14:textId="2EE4B3DF" w:rsidR="007C3DEC" w:rsidRDefault="007C3DE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3104" behindDoc="1" locked="0" layoutInCell="1" allowOverlap="1" wp14:anchorId="29499A45" wp14:editId="4E8DBEFC">
          <wp:simplePos x="0" y="0"/>
          <wp:positionH relativeFrom="page">
            <wp:posOffset>6182995</wp:posOffset>
          </wp:positionH>
          <wp:positionV relativeFrom="page">
            <wp:posOffset>239395</wp:posOffset>
          </wp:positionV>
          <wp:extent cx="1055370" cy="1047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31756"/>
    <w:multiLevelType w:val="hybridMultilevel"/>
    <w:tmpl w:val="E13413B2"/>
    <w:lvl w:ilvl="0" w:tplc="D6DE9A90">
      <w:start w:val="1"/>
      <w:numFmt w:val="bullet"/>
      <w:lvlText w:val=""/>
      <w:lvlJc w:val="left"/>
      <w:pPr>
        <w:ind w:left="477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02DE437E">
      <w:start w:val="1"/>
      <w:numFmt w:val="bullet"/>
      <w:lvlText w:val="•"/>
      <w:lvlJc w:val="left"/>
      <w:pPr>
        <w:ind w:left="1445" w:hanging="360"/>
      </w:pPr>
      <w:rPr>
        <w:rFonts w:hint="default"/>
      </w:rPr>
    </w:lvl>
    <w:lvl w:ilvl="2" w:tplc="A8D22804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88FEECAC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3DECD210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5" w:tplc="2EA861CA">
      <w:start w:val="1"/>
      <w:numFmt w:val="bullet"/>
      <w:lvlText w:val="•"/>
      <w:lvlJc w:val="left"/>
      <w:pPr>
        <w:ind w:left="5318" w:hanging="360"/>
      </w:pPr>
      <w:rPr>
        <w:rFonts w:hint="default"/>
      </w:rPr>
    </w:lvl>
    <w:lvl w:ilvl="6" w:tplc="20E43B0E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7" w:tplc="09486D06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  <w:lvl w:ilvl="8" w:tplc="07DA7AD0">
      <w:start w:val="1"/>
      <w:numFmt w:val="bullet"/>
      <w:lvlText w:val="•"/>
      <w:lvlJc w:val="left"/>
      <w:pPr>
        <w:ind w:left="822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8B"/>
    <w:rsid w:val="00132C2B"/>
    <w:rsid w:val="00147761"/>
    <w:rsid w:val="001A6C7D"/>
    <w:rsid w:val="001B3E2E"/>
    <w:rsid w:val="003133F1"/>
    <w:rsid w:val="003652A6"/>
    <w:rsid w:val="00380278"/>
    <w:rsid w:val="006A69B9"/>
    <w:rsid w:val="007C3DEC"/>
    <w:rsid w:val="007D0F8B"/>
    <w:rsid w:val="00825CB2"/>
    <w:rsid w:val="008373B4"/>
    <w:rsid w:val="00861603"/>
    <w:rsid w:val="009B35D7"/>
    <w:rsid w:val="00A93432"/>
    <w:rsid w:val="00AD5975"/>
    <w:rsid w:val="00B41CA4"/>
    <w:rsid w:val="00C4236A"/>
    <w:rsid w:val="00CB2310"/>
    <w:rsid w:val="00E16F5A"/>
    <w:rsid w:val="00E46DA6"/>
    <w:rsid w:val="00E639D9"/>
    <w:rsid w:val="00ED6FC1"/>
    <w:rsid w:val="00FA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461318"/>
  <w15:docId w15:val="{A3CFFA71-2F6E-48D4-A0DA-CAAFA460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802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7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6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elong\AppData\Local\Microsoft\Windows\INetCache\Content.Outlook\4WNSI4JV\www.decaturpfas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caturAlabamaUSA.com/" TargetMode="External"/><Relationship Id="rId1" Type="http://schemas.openxmlformats.org/officeDocument/2006/relationships/hyperlink" Target="http://www.DecaturAlabamaUS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Barney Lovelace</dc:creator>
  <cp:lastModifiedBy>Long, Emily K</cp:lastModifiedBy>
  <cp:revision>2</cp:revision>
  <cp:lastPrinted>2021-10-19T14:25:00Z</cp:lastPrinted>
  <dcterms:created xsi:type="dcterms:W3CDTF">2021-10-19T14:49:00Z</dcterms:created>
  <dcterms:modified xsi:type="dcterms:W3CDTF">2021-10-19T14:49:00Z</dcterms:modified>
</cp:coreProperties>
</file>